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D" w:rsidRDefault="006F034D" w:rsidP="006F034D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Zarządzenie nr 9/2020 </w:t>
      </w:r>
    </w:p>
    <w:p w:rsidR="006F034D" w:rsidRDefault="006F034D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im. Marii Dąbrowskiej w Kaźmierzu</w:t>
      </w:r>
    </w:p>
    <w:p w:rsidR="006F034D" w:rsidRDefault="006F034D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zasad organizowania zajęć pozalekcyjnych</w:t>
      </w:r>
    </w:p>
    <w:p w:rsidR="00650ABC" w:rsidRDefault="00650ABC" w:rsidP="00650ABC">
      <w:pPr>
        <w:pStyle w:val="NormalnyWeb"/>
        <w:rPr>
          <w:rStyle w:val="Pogrubienie"/>
        </w:rPr>
      </w:pPr>
    </w:p>
    <w:p w:rsidR="00650ABC" w:rsidRPr="0093355E" w:rsidRDefault="00650ABC" w:rsidP="00650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207 Kodeksu pracy a także ustawy z dnia 5 grudnia 2008 r. o zapobieganiu oraz zwalczaniu zakażeń i chorób zakaźnych u ludzi (Dz. U. z 2019 r. poz. 1239 i 1495 oraz                    z 2020 r. poz. 284 i 322), jak również ustawy z dnia 2 marca 2020 r. o szczególnych rozwiązaniach związanych z zapobieganiem, przeciwdziałaniem i zwalczaniem COVID-19, innych chorób zakaźnych oraz wywołanych nimi sytuacji kryzysowych (Dz. U. z 2020 r. poz. 374) postanawiam:</w:t>
      </w:r>
    </w:p>
    <w:p w:rsidR="00650ABC" w:rsidRDefault="00650ABC" w:rsidP="00650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8B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uczestniczenia w zajęciach pozalekcyjnych w budynkach szkoły osób postronnych, nie będących uczniami szkoły.</w:t>
      </w:r>
    </w:p>
    <w:p w:rsidR="00650ABC" w:rsidRDefault="00650ABC" w:rsidP="00650A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8B0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pozalekcyjne w budynkach szkoły, które </w:t>
      </w:r>
      <w:r w:rsidR="00C4179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wyłącznie dla jej uczniów</w:t>
      </w:r>
      <w:r w:rsidR="005669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prowadzić instruktorzy nie będący pracownikami szkoły.</w:t>
      </w:r>
    </w:p>
    <w:p w:rsidR="00C4179F" w:rsidRDefault="00650ABC" w:rsidP="00C4179F">
      <w:pPr>
        <w:pStyle w:val="NormalnyWeb"/>
        <w:jc w:val="both"/>
        <w:rPr>
          <w:color w:val="212121"/>
        </w:rPr>
      </w:pPr>
      <w:r w:rsidRPr="008B0805">
        <w:rPr>
          <w:b/>
          <w:bCs/>
        </w:rPr>
        <w:t>§ 3.</w:t>
      </w:r>
      <w:r w:rsidRPr="006D2273">
        <w:rPr>
          <w:b/>
          <w:bCs/>
        </w:rPr>
        <w:t xml:space="preserve"> </w:t>
      </w:r>
      <w:r>
        <w:t xml:space="preserve">W trakcie zajęć pozalekcyjnych </w:t>
      </w:r>
      <w:r w:rsidR="00C4179F">
        <w:rPr>
          <w:color w:val="212121"/>
        </w:rPr>
        <w:t>o</w:t>
      </w:r>
      <w:r w:rsidR="00C4179F" w:rsidRPr="000F7872">
        <w:rPr>
          <w:color w:val="212121"/>
        </w:rPr>
        <w:t>bowiązują ogólne zasady higieny: częste mycie rąk, ochrona podczas kichania i kaszlu oraz unikanie dotykania oczu, nosa i ust.</w:t>
      </w:r>
      <w:r w:rsidR="00C4179F">
        <w:rPr>
          <w:color w:val="212121"/>
        </w:rPr>
        <w:t xml:space="preserve"> </w:t>
      </w:r>
      <w:r w:rsidR="00C4179F" w:rsidRPr="000F7872">
        <w:rPr>
          <w:color w:val="000000"/>
        </w:rPr>
        <w:t xml:space="preserve">Przed wejściem </w:t>
      </w:r>
      <w:r w:rsidR="00272DA7">
        <w:rPr>
          <w:color w:val="000000"/>
        </w:rPr>
        <w:t xml:space="preserve">             </w:t>
      </w:r>
      <w:r w:rsidR="00C4179F" w:rsidRPr="000F7872">
        <w:rPr>
          <w:color w:val="000000"/>
        </w:rPr>
        <w:t>do budynku szkoły należy </w:t>
      </w:r>
      <w:r w:rsidR="00C4179F" w:rsidRPr="000F7872">
        <w:rPr>
          <w:color w:val="212121"/>
        </w:rPr>
        <w:t>obowiązkowo zdezynfekować ręce</w:t>
      </w:r>
      <w:r w:rsidR="00C4179F" w:rsidRPr="000F7872">
        <w:rPr>
          <w:color w:val="000000"/>
        </w:rPr>
        <w:t>.</w:t>
      </w:r>
      <w:r w:rsidR="00C4179F" w:rsidRPr="000F7872">
        <w:rPr>
          <w:color w:val="212121"/>
        </w:rPr>
        <w:t xml:space="preserve"> </w:t>
      </w:r>
    </w:p>
    <w:p w:rsidR="00C4179F" w:rsidRDefault="00C4179F" w:rsidP="00C4179F">
      <w:pPr>
        <w:pStyle w:val="NormalnyWeb"/>
        <w:jc w:val="both"/>
        <w:rPr>
          <w:color w:val="212121"/>
        </w:rPr>
      </w:pPr>
      <w:r w:rsidRPr="006D2273">
        <w:rPr>
          <w:b/>
          <w:bCs/>
        </w:rPr>
        <w:t>§ 4.</w:t>
      </w:r>
      <w:r>
        <w:rPr>
          <w:b/>
          <w:bCs/>
        </w:rPr>
        <w:t xml:space="preserve"> </w:t>
      </w:r>
      <w:r>
        <w:rPr>
          <w:color w:val="212121"/>
        </w:rPr>
        <w:t>Na zajęcia pozalekcyjne może</w:t>
      </w:r>
      <w:r w:rsidRPr="000F7872">
        <w:rPr>
          <w:color w:val="212121"/>
        </w:rPr>
        <w:t xml:space="preserve"> uczęszczać uczeń bez objawów chorobowych sugerujących infekcję dróg oddechowych oraz gdy domownicy</w:t>
      </w:r>
      <w:r>
        <w:rPr>
          <w:color w:val="212121"/>
        </w:rPr>
        <w:t xml:space="preserve"> nie przebywają na kwarantannie/</w:t>
      </w:r>
      <w:r w:rsidRPr="000F7872">
        <w:rPr>
          <w:color w:val="212121"/>
        </w:rPr>
        <w:t xml:space="preserve">izolacji </w:t>
      </w:r>
      <w:r w:rsidR="00272DA7">
        <w:rPr>
          <w:color w:val="212121"/>
        </w:rPr>
        <w:t xml:space="preserve">                   </w:t>
      </w:r>
      <w:r w:rsidRPr="000F7872">
        <w:rPr>
          <w:color w:val="212121"/>
        </w:rPr>
        <w:t>w warunkach domowych.</w:t>
      </w:r>
    </w:p>
    <w:p w:rsidR="00C4179F" w:rsidRDefault="00272DA7" w:rsidP="00272DA7">
      <w:pPr>
        <w:pStyle w:val="NormalnyWeb"/>
        <w:jc w:val="both"/>
        <w:rPr>
          <w:color w:val="212121"/>
        </w:rPr>
      </w:pPr>
      <w:r w:rsidRPr="006D2273">
        <w:rPr>
          <w:b/>
          <w:bCs/>
        </w:rPr>
        <w:t>§</w:t>
      </w:r>
      <w:r>
        <w:rPr>
          <w:b/>
          <w:bCs/>
        </w:rPr>
        <w:t> 5</w:t>
      </w:r>
      <w:r w:rsidRPr="006D2273">
        <w:rPr>
          <w:b/>
          <w:bCs/>
        </w:rPr>
        <w:t>.</w:t>
      </w:r>
      <w:r>
        <w:rPr>
          <w:b/>
          <w:bCs/>
        </w:rPr>
        <w:t xml:space="preserve"> </w:t>
      </w:r>
      <w:r w:rsidR="00C4179F" w:rsidRPr="000F7872">
        <w:rPr>
          <w:color w:val="212121"/>
        </w:rPr>
        <w:t xml:space="preserve">Uczniowie mogą być przyprowadzani </w:t>
      </w:r>
      <w:r>
        <w:rPr>
          <w:color w:val="212121"/>
        </w:rPr>
        <w:t xml:space="preserve">na zajęcia pozalekcyjne </w:t>
      </w:r>
      <w:r w:rsidR="00C4179F" w:rsidRPr="000F7872">
        <w:rPr>
          <w:color w:val="212121"/>
        </w:rPr>
        <w:t xml:space="preserve">do szkoły i z niej odbierani przez opiekunów bez objawów chorobowych sugerujących infekcję dróg oddechowych. </w:t>
      </w:r>
      <w:r>
        <w:rPr>
          <w:color w:val="212121"/>
        </w:rPr>
        <w:t xml:space="preserve">                       </w:t>
      </w:r>
      <w:r w:rsidR="00C4179F" w:rsidRPr="000F7872">
        <w:rPr>
          <w:color w:val="212121"/>
        </w:rPr>
        <w:t xml:space="preserve">W drodze </w:t>
      </w:r>
      <w:r>
        <w:rPr>
          <w:color w:val="212121"/>
        </w:rPr>
        <w:t xml:space="preserve">do i ze szkoły opiekunowie </w:t>
      </w:r>
      <w:r w:rsidR="00C4179F" w:rsidRPr="000F7872">
        <w:rPr>
          <w:color w:val="212121"/>
        </w:rPr>
        <w:t>z dziećmi oraz uczniowie przestrzegają aktualnych przepis</w:t>
      </w:r>
      <w:r>
        <w:rPr>
          <w:color w:val="212121"/>
        </w:rPr>
        <w:t xml:space="preserve">ów prawa dotyczących zachowania </w:t>
      </w:r>
      <w:r w:rsidR="00C4179F" w:rsidRPr="000F7872">
        <w:rPr>
          <w:color w:val="212121"/>
        </w:rPr>
        <w:t>w przestrzeni publicznej.</w:t>
      </w:r>
    </w:p>
    <w:p w:rsidR="007D49AA" w:rsidRPr="007D49AA" w:rsidRDefault="00566963" w:rsidP="00C4179F">
      <w:pPr>
        <w:pStyle w:val="NormalnyWeb"/>
        <w:jc w:val="both"/>
        <w:rPr>
          <w:bCs/>
        </w:rPr>
      </w:pPr>
      <w:r w:rsidRPr="006D2273">
        <w:rPr>
          <w:b/>
          <w:bCs/>
        </w:rPr>
        <w:t>§</w:t>
      </w:r>
      <w:r>
        <w:rPr>
          <w:b/>
          <w:bCs/>
        </w:rPr>
        <w:t> 6</w:t>
      </w:r>
      <w:r w:rsidRPr="006D2273">
        <w:rPr>
          <w:b/>
          <w:bCs/>
        </w:rPr>
        <w:t>.</w:t>
      </w:r>
      <w:r>
        <w:rPr>
          <w:b/>
          <w:bCs/>
        </w:rPr>
        <w:t xml:space="preserve"> </w:t>
      </w:r>
      <w:r w:rsidR="007D49AA" w:rsidRPr="007D49AA">
        <w:rPr>
          <w:bCs/>
        </w:rPr>
        <w:t>Po</w:t>
      </w:r>
      <w:r w:rsidR="007D49AA">
        <w:rPr>
          <w:bCs/>
        </w:rPr>
        <w:t>mies</w:t>
      </w:r>
      <w:r w:rsidR="005C05C5">
        <w:rPr>
          <w:bCs/>
        </w:rPr>
        <w:t>zczenia, gdzie odbywają się zajęcia pozalekcyjne muszą być regularnie wietrzone po każdych zajęciach, a czas od</w:t>
      </w:r>
      <w:bookmarkStart w:id="0" w:name="_GoBack"/>
      <w:bookmarkEnd w:id="0"/>
      <w:r w:rsidR="005C05C5">
        <w:rPr>
          <w:bCs/>
        </w:rPr>
        <w:t>stępu między zajęciami pozalekcyjnymi wynosi nie krócej niż 15 minut.</w:t>
      </w:r>
    </w:p>
    <w:p w:rsidR="00C4179F" w:rsidRPr="007D49AA" w:rsidRDefault="007D49AA" w:rsidP="00C4179F">
      <w:pPr>
        <w:pStyle w:val="NormalnyWeb"/>
        <w:jc w:val="both"/>
        <w:rPr>
          <w:b/>
          <w:bCs/>
        </w:rPr>
      </w:pPr>
      <w:r w:rsidRPr="006D2273">
        <w:rPr>
          <w:b/>
          <w:bCs/>
        </w:rPr>
        <w:t>§</w:t>
      </w:r>
      <w:r>
        <w:rPr>
          <w:b/>
          <w:bCs/>
        </w:rPr>
        <w:t xml:space="preserve"> 7</w:t>
      </w:r>
      <w:r w:rsidRPr="006D2273">
        <w:rPr>
          <w:b/>
          <w:bCs/>
        </w:rPr>
        <w:t>.</w:t>
      </w:r>
      <w:r>
        <w:rPr>
          <w:b/>
          <w:bCs/>
        </w:rPr>
        <w:t xml:space="preserve"> </w:t>
      </w:r>
      <w:r w:rsidR="00566963" w:rsidRPr="00566963">
        <w:rPr>
          <w:color w:val="212121"/>
        </w:rPr>
        <w:t>W sali gimnastycznej używany sprzęt sportowy oraz podłoga muszą zostać umyte detergentem lub zdezynfekowane po każdym dniu zajęć, a w miarę możliwości po każdych zajęciach</w:t>
      </w:r>
      <w:r w:rsidR="00566963">
        <w:rPr>
          <w:color w:val="212121"/>
        </w:rPr>
        <w:t xml:space="preserve"> pozalekcyjnych</w:t>
      </w:r>
      <w:r w:rsidR="00566963" w:rsidRPr="00566963">
        <w:rPr>
          <w:color w:val="212121"/>
        </w:rPr>
        <w:t>.</w:t>
      </w:r>
    </w:p>
    <w:p w:rsidR="002E7D15" w:rsidRPr="002E7D15" w:rsidRDefault="00650ABC" w:rsidP="002E7D15">
      <w:pPr>
        <w:pStyle w:val="NormalnyWeb"/>
        <w:jc w:val="both"/>
      </w:pPr>
      <w:r w:rsidRPr="006D2273">
        <w:rPr>
          <w:b/>
          <w:bCs/>
        </w:rPr>
        <w:t>§</w:t>
      </w:r>
      <w:r w:rsidR="007D49AA">
        <w:rPr>
          <w:b/>
          <w:bCs/>
        </w:rPr>
        <w:t> 8</w:t>
      </w:r>
      <w:r w:rsidRPr="006D2273">
        <w:rPr>
          <w:b/>
          <w:bCs/>
        </w:rPr>
        <w:t>.</w:t>
      </w:r>
      <w:r w:rsidRPr="006D2273">
        <w:t xml:space="preserve"> </w:t>
      </w:r>
      <w:r w:rsidR="002E7D15">
        <w:rPr>
          <w:color w:val="000000"/>
        </w:rPr>
        <w:t>Przeprowadzając dezynfekcję, należy ściśle przestrzegać zaleceń producenta znajdujących się na opakowaniu środka do dezynfekcji. Ważne jest ścisłe przestrzeganie czasu niezbędnego                               do wywietrzenia dezynfekowanych pomieszczeń i przedmiotów, tak aby uczniowie nie byli narażeni na wdychanie oparów środków służących do dezynfekcji.</w:t>
      </w:r>
    </w:p>
    <w:p w:rsidR="00650ABC" w:rsidRPr="006D2273" w:rsidRDefault="002E7D15" w:rsidP="00650ABC">
      <w:pPr>
        <w:pStyle w:val="NormalnyWeb"/>
        <w:jc w:val="both"/>
      </w:pPr>
      <w:r w:rsidRPr="006D2273">
        <w:rPr>
          <w:b/>
          <w:bCs/>
        </w:rPr>
        <w:t>§</w:t>
      </w:r>
      <w:r w:rsidR="007D49AA">
        <w:rPr>
          <w:b/>
          <w:bCs/>
        </w:rPr>
        <w:t> 9</w:t>
      </w:r>
      <w:r w:rsidRPr="006D2273">
        <w:rPr>
          <w:b/>
          <w:bCs/>
        </w:rPr>
        <w:t>.</w:t>
      </w:r>
      <w:r>
        <w:t xml:space="preserve"> </w:t>
      </w:r>
      <w:r w:rsidR="00650ABC" w:rsidRPr="006D2273">
        <w:t>Zarzą</w:t>
      </w:r>
      <w:r w:rsidR="00650ABC">
        <w:t>dzenie wchodzi w życie z dniem 1</w:t>
      </w:r>
      <w:r w:rsidR="00650ABC" w:rsidRPr="006D2273">
        <w:t xml:space="preserve"> września 2020 r.</w:t>
      </w:r>
    </w:p>
    <w:p w:rsidR="00650ABC" w:rsidRPr="006D2273" w:rsidRDefault="00650ABC" w:rsidP="0065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ABC" w:rsidRDefault="00650ABC" w:rsidP="00650ABC">
      <w:pPr>
        <w:pStyle w:val="NormalnyWeb"/>
        <w:rPr>
          <w:rStyle w:val="Pogrubienie"/>
        </w:rPr>
      </w:pPr>
    </w:p>
    <w:p w:rsidR="007F3D06" w:rsidRDefault="007F3D06"/>
    <w:sectPr w:rsidR="007F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2A04"/>
    <w:multiLevelType w:val="hybridMultilevel"/>
    <w:tmpl w:val="CF905DDE"/>
    <w:lvl w:ilvl="0" w:tplc="67385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3"/>
    <w:rsid w:val="000929D3"/>
    <w:rsid w:val="00272DA7"/>
    <w:rsid w:val="002C760E"/>
    <w:rsid w:val="002E7D15"/>
    <w:rsid w:val="00566963"/>
    <w:rsid w:val="005C05C5"/>
    <w:rsid w:val="00650ABC"/>
    <w:rsid w:val="006F034D"/>
    <w:rsid w:val="007D49AA"/>
    <w:rsid w:val="007F3D06"/>
    <w:rsid w:val="00C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9EBC-C45D-4992-A657-D42FEEC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4D"/>
    <w:rPr>
      <w:b/>
      <w:bCs/>
    </w:rPr>
  </w:style>
  <w:style w:type="paragraph" w:styleId="Bezodstpw">
    <w:name w:val="No Spacing"/>
    <w:uiPriority w:val="1"/>
    <w:qFormat/>
    <w:rsid w:val="00C4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2020-08-17T04:59:00Z</dcterms:created>
  <dcterms:modified xsi:type="dcterms:W3CDTF">2020-08-27T02:39:00Z</dcterms:modified>
</cp:coreProperties>
</file>